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41" w:rsidRDefault="00A87C41">
      <w:r w:rsidRPr="00A87C41">
        <w:rPr>
          <w:b/>
        </w:rPr>
        <w:t>AABE LIPP</w:t>
      </w:r>
      <w:r>
        <w:rPr>
          <w:b/>
        </w:rPr>
        <w:t xml:space="preserve"> Committee</w:t>
      </w:r>
      <w:r w:rsidRPr="00A87C41">
        <w:rPr>
          <w:b/>
        </w:rPr>
        <w:br/>
        <w:t>SUPPLIER DIVERSITY WORK GROUP</w:t>
      </w:r>
      <w:r>
        <w:br/>
        <w:t xml:space="preserve">Conference Call </w:t>
      </w:r>
      <w:proofErr w:type="gramStart"/>
      <w:r>
        <w:t>Summary</w:t>
      </w:r>
      <w:proofErr w:type="gramEnd"/>
      <w:r>
        <w:br/>
        <w:t>(August 19, 2011 @ 11am EST)</w:t>
      </w:r>
    </w:p>
    <w:p w:rsidR="00A87C41" w:rsidRDefault="0038556C">
      <w:r>
        <w:br/>
      </w:r>
      <w:r w:rsidR="00A87C41" w:rsidRPr="00A87C41">
        <w:rPr>
          <w:u w:val="single"/>
        </w:rPr>
        <w:t>Participants</w:t>
      </w:r>
      <w:r w:rsidR="00A87C41">
        <w:rPr>
          <w:u w:val="single"/>
        </w:rPr>
        <w:br/>
      </w:r>
      <w:r w:rsidR="00A87C41">
        <w:t>David Owens</w:t>
      </w:r>
      <w:r w:rsidR="00A87C41">
        <w:br/>
        <w:t>Michael Baker</w:t>
      </w:r>
      <w:r w:rsidR="00A87C41">
        <w:br/>
        <w:t>Paula Jackson</w:t>
      </w:r>
      <w:r w:rsidR="00A87C41">
        <w:br/>
        <w:t>Sabrina Campbell</w:t>
      </w:r>
      <w:r w:rsidR="00A87C41">
        <w:br/>
        <w:t xml:space="preserve">Susan </w:t>
      </w:r>
      <w:proofErr w:type="spellStart"/>
      <w:r w:rsidR="00A87C41">
        <w:t>Bostic</w:t>
      </w:r>
      <w:proofErr w:type="spellEnd"/>
      <w:r w:rsidR="00A87C41">
        <w:br/>
      </w:r>
      <w:proofErr w:type="spellStart"/>
      <w:r w:rsidR="00A87C41">
        <w:t>Tita</w:t>
      </w:r>
      <w:proofErr w:type="spellEnd"/>
      <w:r w:rsidR="00A87C41">
        <w:t xml:space="preserve"> Gray</w:t>
      </w:r>
      <w:r w:rsidR="00A87C41">
        <w:br/>
        <w:t>Walter McLeod (chair)</w:t>
      </w:r>
      <w:r w:rsidR="00A87C41">
        <w:br/>
      </w:r>
    </w:p>
    <w:p w:rsidR="00A87C41" w:rsidRDefault="00A87C41">
      <w:r>
        <w:t xml:space="preserve">1. W. McLeod </w:t>
      </w:r>
      <w:r w:rsidR="0038556C">
        <w:t xml:space="preserve">opened the call at 11am EST. </w:t>
      </w:r>
      <w:r w:rsidR="00F2214C">
        <w:t xml:space="preserve">After </w:t>
      </w:r>
      <w:r>
        <w:t>welcom</w:t>
      </w:r>
      <w:r w:rsidR="00F2214C">
        <w:t xml:space="preserve">ing </w:t>
      </w:r>
      <w:r>
        <w:t xml:space="preserve">participants, </w:t>
      </w:r>
      <w:r w:rsidR="00F2214C">
        <w:t xml:space="preserve">he led </w:t>
      </w:r>
      <w:r>
        <w:t>introductions and opened the discussion.</w:t>
      </w:r>
    </w:p>
    <w:p w:rsidR="0018420F" w:rsidRDefault="0018420F">
      <w:r>
        <w:t>2. S. Campbell agreed to share her bio as a sample for work group members to use to develop their own.  P. Jackson agreed to circulate the sample bio.</w:t>
      </w:r>
      <w:r w:rsidR="00F2214C">
        <w:t xml:space="preserve">  W. McLeod requested that all work group members provide a current bio.</w:t>
      </w:r>
    </w:p>
    <w:p w:rsidR="00A87C41" w:rsidRDefault="0018420F">
      <w:r>
        <w:t>3</w:t>
      </w:r>
      <w:r w:rsidR="00A87C41">
        <w:t>. D. Owens explained the connection between LIPP and the Supplier Diversity (SD) work group.  He discussed the need to coordinate the SD work group efforts on policy with the AABE Entrepreneurs committee.</w:t>
      </w:r>
      <w:r w:rsidR="00F2214C">
        <w:t xml:space="preserve">  He also provided extensive background on the history of the NARUC UMAP project.</w:t>
      </w:r>
    </w:p>
    <w:p w:rsidR="00A87C41" w:rsidRDefault="0018420F">
      <w:r>
        <w:t>4</w:t>
      </w:r>
      <w:r w:rsidR="00A87C41">
        <w:t>. Participants on the call listed the following topics for consideration in developing the SD work group mission statement:</w:t>
      </w:r>
    </w:p>
    <w:p w:rsidR="00A87C41" w:rsidRDefault="00A87C41" w:rsidP="00A87C41">
      <w:pPr>
        <w:pStyle w:val="ListParagraph"/>
        <w:numPr>
          <w:ilvl w:val="0"/>
          <w:numId w:val="2"/>
        </w:numPr>
      </w:pPr>
      <w:r>
        <w:t xml:space="preserve">new opportunities for </w:t>
      </w:r>
      <w:r w:rsidR="00EA095E">
        <w:t xml:space="preserve">diverse </w:t>
      </w:r>
      <w:r>
        <w:t>suppliers</w:t>
      </w:r>
    </w:p>
    <w:p w:rsidR="00A87C41" w:rsidRDefault="00A87C41" w:rsidP="00A87C41">
      <w:pPr>
        <w:pStyle w:val="ListParagraph"/>
        <w:numPr>
          <w:ilvl w:val="0"/>
          <w:numId w:val="2"/>
        </w:numPr>
      </w:pPr>
      <w:r>
        <w:t xml:space="preserve">women business owners as </w:t>
      </w:r>
      <w:r w:rsidR="00EA095E">
        <w:t xml:space="preserve">diverse </w:t>
      </w:r>
      <w:r>
        <w:t>suppliers</w:t>
      </w:r>
    </w:p>
    <w:p w:rsidR="00A87C41" w:rsidRDefault="00A87C41" w:rsidP="00A87C41">
      <w:pPr>
        <w:pStyle w:val="ListParagraph"/>
        <w:numPr>
          <w:ilvl w:val="0"/>
          <w:numId w:val="2"/>
        </w:numPr>
      </w:pPr>
      <w:r>
        <w:t>university/HBCU programs</w:t>
      </w:r>
    </w:p>
    <w:p w:rsidR="00A87C41" w:rsidRDefault="00A87C41" w:rsidP="00A87C41">
      <w:pPr>
        <w:pStyle w:val="ListParagraph"/>
        <w:numPr>
          <w:ilvl w:val="0"/>
          <w:numId w:val="2"/>
        </w:numPr>
      </w:pPr>
      <w:r>
        <w:t xml:space="preserve">financing options for </w:t>
      </w:r>
      <w:r w:rsidR="00EA095E">
        <w:t xml:space="preserve">diverse </w:t>
      </w:r>
      <w:r>
        <w:t>supp</w:t>
      </w:r>
      <w:r w:rsidR="00EA095E">
        <w:t>l</w:t>
      </w:r>
      <w:r>
        <w:t>iers</w:t>
      </w:r>
    </w:p>
    <w:p w:rsidR="00A87C41" w:rsidRDefault="00EA095E" w:rsidP="00A87C41">
      <w:pPr>
        <w:pStyle w:val="ListParagraph"/>
        <w:numPr>
          <w:ilvl w:val="0"/>
          <w:numId w:val="2"/>
        </w:numPr>
      </w:pPr>
      <w:r>
        <w:t xml:space="preserve">investment </w:t>
      </w:r>
      <w:r w:rsidR="00A87C41">
        <w:t>bank</w:t>
      </w:r>
      <w:r>
        <w:t>s and venture capitalists</w:t>
      </w:r>
    </w:p>
    <w:p w:rsidR="00A87C41" w:rsidRDefault="00EA095E" w:rsidP="00A87C41">
      <w:pPr>
        <w:pStyle w:val="ListParagraph"/>
        <w:numPr>
          <w:ilvl w:val="0"/>
          <w:numId w:val="2"/>
        </w:numPr>
      </w:pPr>
      <w:r>
        <w:t>opportunity preparation for diverse suppliers</w:t>
      </w:r>
    </w:p>
    <w:p w:rsidR="00EA095E" w:rsidRDefault="0018420F" w:rsidP="00EA095E">
      <w:r>
        <w:t>5</w:t>
      </w:r>
      <w:r w:rsidR="00EA095E">
        <w:t xml:space="preserve">. W. McLeod agreed to provide SD work group members the </w:t>
      </w:r>
      <w:r w:rsidR="00EA095E" w:rsidRPr="00EA095E">
        <w:t>U</w:t>
      </w:r>
      <w:r w:rsidR="00EA095E">
        <w:t xml:space="preserve">tility </w:t>
      </w:r>
      <w:r w:rsidR="00EA095E" w:rsidRPr="00EA095E">
        <w:t>M</w:t>
      </w:r>
      <w:r w:rsidR="00EA095E">
        <w:t xml:space="preserve">arket </w:t>
      </w:r>
      <w:r w:rsidR="00EA095E" w:rsidRPr="00EA095E">
        <w:t>A</w:t>
      </w:r>
      <w:r w:rsidR="00EA095E">
        <w:t xml:space="preserve">ccess </w:t>
      </w:r>
      <w:r w:rsidR="00EA095E" w:rsidRPr="00EA095E">
        <w:t>P</w:t>
      </w:r>
      <w:r w:rsidR="00EA095E">
        <w:t xml:space="preserve">artnership </w:t>
      </w:r>
      <w:r w:rsidR="00EA095E" w:rsidRPr="00EA095E">
        <w:t>(UMAP) S</w:t>
      </w:r>
      <w:r w:rsidR="00EA095E">
        <w:t xml:space="preserve">trategy prepared by NARUC.  He suggested that the work group could use it as a starting point to develop an AABE position on Supplier Diversity.  </w:t>
      </w:r>
      <w:r w:rsidR="0034392F">
        <w:t>T</w:t>
      </w:r>
      <w:r w:rsidR="00EA095E">
        <w:t xml:space="preserve">he AABE Board </w:t>
      </w:r>
      <w:r w:rsidR="0034392F">
        <w:t xml:space="preserve">would </w:t>
      </w:r>
      <w:r>
        <w:t xml:space="preserve">have to </w:t>
      </w:r>
      <w:r w:rsidR="0034392F">
        <w:t>decide if an AABE/NARUC partnership could evolve from the UMAP Strategy.</w:t>
      </w:r>
    </w:p>
    <w:p w:rsidR="0034392F" w:rsidRDefault="0018420F" w:rsidP="00EA095E">
      <w:r>
        <w:t>6</w:t>
      </w:r>
      <w:r w:rsidR="0034392F">
        <w:t xml:space="preserve">. T. Gray informed the SD work group that she was scheduled to meet with CPU Commissioner Tim Simon next week to discuss General Order (GO) 156 and other topics related to the AABE </w:t>
      </w:r>
      <w:r w:rsidR="00535847">
        <w:t xml:space="preserve">Northern </w:t>
      </w:r>
      <w:r w:rsidR="0034392F">
        <w:t>California Chapter which she chairs.  She agreed to present the topic of AABE and the UMAP Strategy with him and to share a summary of t</w:t>
      </w:r>
      <w:bookmarkStart w:id="0" w:name="_GoBack"/>
      <w:bookmarkEnd w:id="0"/>
      <w:r w:rsidR="0034392F">
        <w:t>he GO 156 with the work group.</w:t>
      </w:r>
    </w:p>
    <w:p w:rsidR="0034392F" w:rsidRDefault="0018420F" w:rsidP="00EA095E">
      <w:r>
        <w:t>7</w:t>
      </w:r>
      <w:r w:rsidR="0034392F">
        <w:t xml:space="preserve">. S. </w:t>
      </w:r>
      <w:proofErr w:type="spellStart"/>
      <w:r w:rsidR="0034392F">
        <w:t>Bostic</w:t>
      </w:r>
      <w:proofErr w:type="spellEnd"/>
      <w:r w:rsidR="0034392F">
        <w:t xml:space="preserve"> mentioned the work her company has done on supplier diversity with the National Minority Supplier Development Council and Greenlining Instituted in South Carolina.  She agreed to provide the </w:t>
      </w:r>
      <w:r>
        <w:t xml:space="preserve">SD </w:t>
      </w:r>
      <w:r w:rsidR="0034392F">
        <w:t>work group with more information about both groups on the next conference call.</w:t>
      </w:r>
    </w:p>
    <w:p w:rsidR="0018420F" w:rsidRDefault="0018420F" w:rsidP="00EA095E"/>
    <w:p w:rsidR="0018420F" w:rsidRDefault="0018420F" w:rsidP="00EA095E">
      <w:r>
        <w:t>8. W. McLeod and D. Owens informed the SD work group members of the possibility for supplier diversity policy to be included in President Obama’s Jobs Bill.</w:t>
      </w:r>
    </w:p>
    <w:p w:rsidR="0034392F" w:rsidRDefault="0018420F" w:rsidP="00EA095E">
      <w:r>
        <w:t>9</w:t>
      </w:r>
      <w:r w:rsidR="0034392F">
        <w:t xml:space="preserve">. W. McLeod </w:t>
      </w:r>
      <w:r>
        <w:t>agreed to distribute a webinar outline for the group to consider before the next scheduled conference call.</w:t>
      </w:r>
      <w:r w:rsidR="0038556C">
        <w:t xml:space="preserve">  He will survey the SD work group to schedule the next conference call.</w:t>
      </w:r>
    </w:p>
    <w:p w:rsidR="0038556C" w:rsidRDefault="0038556C" w:rsidP="00EA095E">
      <w:r>
        <w:t>10. The call was adjourned at 11:50am EST.</w:t>
      </w:r>
    </w:p>
    <w:p w:rsidR="0038556C" w:rsidRDefault="0038556C" w:rsidP="00EA095E"/>
    <w:sectPr w:rsidR="00385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07312"/>
    <w:multiLevelType w:val="hybridMultilevel"/>
    <w:tmpl w:val="3506B70A"/>
    <w:lvl w:ilvl="0" w:tplc="9772605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D2E331F"/>
    <w:multiLevelType w:val="hybridMultilevel"/>
    <w:tmpl w:val="EA7AC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41"/>
    <w:rsid w:val="0018420F"/>
    <w:rsid w:val="0034392F"/>
    <w:rsid w:val="0038556C"/>
    <w:rsid w:val="00535847"/>
    <w:rsid w:val="0065575F"/>
    <w:rsid w:val="00A87C41"/>
    <w:rsid w:val="00EA095E"/>
    <w:rsid w:val="00F2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87C41"/>
  </w:style>
  <w:style w:type="paragraph" w:styleId="ListParagraph">
    <w:name w:val="List Paragraph"/>
    <w:basedOn w:val="Normal"/>
    <w:uiPriority w:val="34"/>
    <w:qFormat/>
    <w:rsid w:val="00A87C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87C41"/>
  </w:style>
  <w:style w:type="paragraph" w:styleId="ListParagraph">
    <w:name w:val="List Paragraph"/>
    <w:basedOn w:val="Normal"/>
    <w:uiPriority w:val="34"/>
    <w:qFormat/>
    <w:rsid w:val="00A87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Clean Beaches Council</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McCloud</dc:creator>
  <cp:lastModifiedBy>Walter McCloud</cp:lastModifiedBy>
  <cp:revision>3</cp:revision>
  <dcterms:created xsi:type="dcterms:W3CDTF">2011-08-24T16:42:00Z</dcterms:created>
  <dcterms:modified xsi:type="dcterms:W3CDTF">2011-08-24T17:34:00Z</dcterms:modified>
</cp:coreProperties>
</file>